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python-sphinx_book_theme 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2020, Chris Holdgraf All rights reserved.</w:t>
        <w:br/>
        <w:t>copyright 2020, Executable Book Project</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